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党风廉政及行风教育学习通知</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（2023年3月）</w:t>
      </w:r>
    </w:p>
    <w:p>
      <w:pPr>
        <w:spacing w:line="560" w:lineRule="exact"/>
        <w:jc w:val="both"/>
        <w:rPr>
          <w:rFonts w:hint="eastAsia" w:ascii="方正小标宋简体" w:hAnsi="方正小标宋简体" w:eastAsia="方正小标宋简体" w:cs="方正小标宋简体"/>
          <w:sz w:val="28"/>
          <w:szCs w:val="28"/>
          <w:lang w:val="en-US" w:eastAsia="zh-CN"/>
        </w:rPr>
      </w:pPr>
    </w:p>
    <w:p>
      <w:pPr>
        <w:spacing w:line="5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各科室、各部门：</w:t>
      </w:r>
    </w:p>
    <w:p>
      <w:pPr>
        <w:spacing w:line="560" w:lineRule="exact"/>
        <w:ind w:firstLine="640"/>
        <w:jc w:val="both"/>
        <w:rPr>
          <w:rFonts w:hint="eastAsia" w:ascii="仿宋" w:hAnsi="仿宋" w:eastAsia="仿宋" w:cs="仿宋"/>
          <w:sz w:val="32"/>
          <w:szCs w:val="40"/>
          <w:lang w:val="en-US" w:eastAsia="zh-CN"/>
        </w:rPr>
      </w:pPr>
      <w:r>
        <w:rPr>
          <w:rFonts w:hint="eastAsia" w:ascii="仿宋" w:hAnsi="仿宋" w:eastAsia="仿宋" w:cs="仿宋"/>
          <w:i w:val="0"/>
          <w:iCs w:val="0"/>
          <w:caps w:val="0"/>
          <w:spacing w:val="0"/>
          <w:sz w:val="32"/>
          <w:szCs w:val="40"/>
          <w:shd w:val="clear"/>
        </w:rPr>
        <w:t>为进一步</w:t>
      </w:r>
      <w:r>
        <w:rPr>
          <w:rFonts w:hint="eastAsia" w:ascii="仿宋" w:hAnsi="仿宋" w:eastAsia="仿宋" w:cs="仿宋"/>
          <w:i w:val="0"/>
          <w:iCs w:val="0"/>
          <w:caps w:val="0"/>
          <w:spacing w:val="0"/>
          <w:sz w:val="32"/>
          <w:szCs w:val="40"/>
          <w:shd w:val="clear"/>
          <w:lang w:val="en-US" w:eastAsia="zh-CN"/>
        </w:rPr>
        <w:t>落实中央八项规定精神要求，</w:t>
      </w:r>
      <w:r>
        <w:rPr>
          <w:rFonts w:hint="eastAsia" w:ascii="仿宋" w:hAnsi="仿宋" w:eastAsia="仿宋" w:cs="仿宋"/>
          <w:i w:val="0"/>
          <w:iCs w:val="0"/>
          <w:caps w:val="0"/>
          <w:spacing w:val="0"/>
          <w:sz w:val="32"/>
          <w:szCs w:val="40"/>
          <w:shd w:val="clear"/>
        </w:rPr>
        <w:t>严明作风纪律、强化警示教育，</w:t>
      </w:r>
      <w:r>
        <w:rPr>
          <w:rFonts w:hint="eastAsia" w:ascii="仿宋" w:hAnsi="仿宋" w:eastAsia="仿宋" w:cs="仿宋"/>
          <w:i w:val="0"/>
          <w:iCs w:val="0"/>
          <w:caps w:val="0"/>
          <w:spacing w:val="0"/>
          <w:sz w:val="32"/>
          <w:szCs w:val="40"/>
          <w:shd w:val="clear"/>
          <w:lang w:val="en-US" w:eastAsia="zh-CN"/>
        </w:rPr>
        <w:t>引导医院党员干部职工时刻把纪律和规矩挺在前面</w:t>
      </w:r>
      <w:r>
        <w:rPr>
          <w:rFonts w:hint="eastAsia" w:ascii="仿宋" w:hAnsi="仿宋" w:eastAsia="仿宋" w:cs="仿宋"/>
          <w:i w:val="0"/>
          <w:iCs w:val="0"/>
          <w:caps w:val="0"/>
          <w:spacing w:val="0"/>
          <w:sz w:val="32"/>
          <w:szCs w:val="40"/>
          <w:shd w:val="clear"/>
          <w:lang w:eastAsia="zh-CN"/>
        </w:rPr>
        <w:t>。</w:t>
      </w:r>
      <w:r>
        <w:rPr>
          <w:rFonts w:hint="eastAsia" w:ascii="仿宋" w:hAnsi="仿宋" w:eastAsia="仿宋" w:cs="仿宋"/>
          <w:i w:val="0"/>
          <w:iCs w:val="0"/>
          <w:caps w:val="0"/>
          <w:spacing w:val="0"/>
          <w:sz w:val="32"/>
          <w:szCs w:val="40"/>
          <w:shd w:val="clear"/>
          <w:lang w:val="en-US" w:eastAsia="zh-CN"/>
        </w:rPr>
        <w:t>同时，为了</w:t>
      </w:r>
      <w:r>
        <w:rPr>
          <w:rFonts w:hint="eastAsia" w:ascii="仿宋" w:hAnsi="仿宋" w:eastAsia="仿宋" w:cs="仿宋"/>
          <w:i w:val="0"/>
          <w:iCs w:val="0"/>
          <w:caps w:val="0"/>
          <w:spacing w:val="0"/>
          <w:sz w:val="32"/>
          <w:szCs w:val="32"/>
          <w:shd w:val="clear"/>
        </w:rPr>
        <w:t>实现好、维护好、发展好最广大人民根本利益，着力解决好人民群众急难愁盼问题。</w:t>
      </w:r>
      <w:r>
        <w:rPr>
          <w:rFonts w:hint="eastAsia" w:ascii="仿宋" w:hAnsi="仿宋" w:eastAsia="仿宋" w:cs="仿宋"/>
          <w:i w:val="0"/>
          <w:iCs w:val="0"/>
          <w:caps w:val="0"/>
          <w:spacing w:val="0"/>
          <w:sz w:val="32"/>
          <w:szCs w:val="40"/>
          <w:shd w:val="clear"/>
          <w:lang w:val="en-US" w:eastAsia="zh-CN"/>
        </w:rPr>
        <w:t>现将云南省剑川县干部培训期间违规聚餐和江苏省打击倒号卖号的案例材料作为3月党风廉政及行风教育学习内容。请各科室、各部门组织教职工学习，</w:t>
      </w:r>
      <w:r>
        <w:rPr>
          <w:rFonts w:hint="eastAsia" w:ascii="仿宋" w:hAnsi="仿宋" w:eastAsia="仿宋" w:cs="仿宋"/>
          <w:i w:val="0"/>
          <w:iCs w:val="0"/>
          <w:caps w:val="0"/>
          <w:spacing w:val="0"/>
          <w:sz w:val="32"/>
          <w:szCs w:val="40"/>
          <w:shd w:val="clear"/>
        </w:rPr>
        <w:t>做到</w:t>
      </w:r>
      <w:r>
        <w:rPr>
          <w:rFonts w:hint="eastAsia" w:ascii="仿宋" w:hAnsi="仿宋" w:eastAsia="仿宋" w:cs="仿宋"/>
          <w:i w:val="0"/>
          <w:iCs w:val="0"/>
          <w:caps w:val="0"/>
          <w:spacing w:val="0"/>
          <w:sz w:val="32"/>
          <w:szCs w:val="40"/>
          <w:shd w:val="clear"/>
          <w:lang w:val="en-US" w:eastAsia="zh-CN"/>
        </w:rPr>
        <w:t>以案为鉴，</w:t>
      </w:r>
      <w:r>
        <w:rPr>
          <w:rFonts w:hint="eastAsia" w:ascii="仿宋" w:hAnsi="仿宋" w:eastAsia="仿宋" w:cs="仿宋"/>
          <w:i w:val="0"/>
          <w:iCs w:val="0"/>
          <w:caps w:val="0"/>
          <w:spacing w:val="0"/>
          <w:sz w:val="32"/>
          <w:szCs w:val="40"/>
          <w:shd w:val="clear"/>
        </w:rPr>
        <w:t>防微杜渐，从思想深处筑牢抵制不良作风</w:t>
      </w:r>
      <w:r>
        <w:rPr>
          <w:rFonts w:hint="eastAsia" w:ascii="仿宋" w:hAnsi="仿宋" w:eastAsia="仿宋" w:cs="仿宋"/>
          <w:i w:val="0"/>
          <w:iCs w:val="0"/>
          <w:caps w:val="0"/>
          <w:spacing w:val="0"/>
          <w:sz w:val="32"/>
          <w:szCs w:val="40"/>
          <w:shd w:val="clear"/>
          <w:lang w:val="en-US" w:eastAsia="zh-CN"/>
        </w:rPr>
        <w:t>和违法乱纪</w:t>
      </w:r>
      <w:r>
        <w:rPr>
          <w:rFonts w:hint="eastAsia" w:ascii="仿宋" w:hAnsi="仿宋" w:eastAsia="仿宋" w:cs="仿宋"/>
          <w:i w:val="0"/>
          <w:iCs w:val="0"/>
          <w:caps w:val="0"/>
          <w:spacing w:val="0"/>
          <w:sz w:val="32"/>
          <w:szCs w:val="40"/>
          <w:shd w:val="clear"/>
        </w:rPr>
        <w:t>的“防火墙”</w:t>
      </w:r>
      <w:r>
        <w:rPr>
          <w:rFonts w:hint="eastAsia" w:ascii="仿宋" w:hAnsi="仿宋" w:eastAsia="仿宋" w:cs="仿宋"/>
          <w:i w:val="0"/>
          <w:iCs w:val="0"/>
          <w:caps w:val="0"/>
          <w:spacing w:val="0"/>
          <w:sz w:val="32"/>
          <w:szCs w:val="40"/>
          <w:shd w:val="clear"/>
          <w:lang w:eastAsia="zh-CN"/>
        </w:rPr>
        <w:t>，</w:t>
      </w:r>
      <w:r>
        <w:rPr>
          <w:rFonts w:hint="eastAsia" w:ascii="仿宋" w:hAnsi="仿宋" w:eastAsia="仿宋" w:cs="仿宋"/>
          <w:i w:val="0"/>
          <w:iCs w:val="0"/>
          <w:caps w:val="0"/>
          <w:spacing w:val="0"/>
          <w:sz w:val="32"/>
          <w:szCs w:val="40"/>
          <w:shd w:val="clear"/>
          <w:lang w:val="en-US" w:eastAsia="zh-CN"/>
        </w:rPr>
        <w:t>进一步建立健全规章制度，堵塞</w:t>
      </w:r>
      <w:r>
        <w:rPr>
          <w:rFonts w:hint="eastAsia" w:ascii="仿宋" w:hAnsi="仿宋" w:eastAsia="仿宋" w:cs="仿宋"/>
          <w:i w:val="0"/>
          <w:iCs w:val="0"/>
          <w:caps w:val="0"/>
          <w:spacing w:val="0"/>
          <w:sz w:val="32"/>
          <w:szCs w:val="32"/>
          <w:shd w:val="clear"/>
        </w:rPr>
        <w:t>制度性漏洞</w:t>
      </w:r>
      <w:r>
        <w:rPr>
          <w:rFonts w:hint="eastAsia" w:ascii="仿宋" w:hAnsi="仿宋" w:eastAsia="仿宋" w:cs="仿宋"/>
          <w:i w:val="0"/>
          <w:iCs w:val="0"/>
          <w:caps w:val="0"/>
          <w:spacing w:val="0"/>
          <w:sz w:val="32"/>
          <w:szCs w:val="32"/>
          <w:shd w:val="clear"/>
          <w:lang w:eastAsia="zh-CN"/>
        </w:rPr>
        <w:t>，</w:t>
      </w:r>
      <w:r>
        <w:rPr>
          <w:rFonts w:hint="eastAsia" w:ascii="仿宋" w:hAnsi="仿宋" w:eastAsia="仿宋" w:cs="仿宋"/>
          <w:i w:val="0"/>
          <w:iCs w:val="0"/>
          <w:caps w:val="0"/>
          <w:spacing w:val="0"/>
          <w:sz w:val="32"/>
          <w:szCs w:val="32"/>
          <w:shd w:val="clear"/>
          <w:lang w:val="en-US" w:eastAsia="zh-CN"/>
        </w:rPr>
        <w:t>构建长效治理机制，</w:t>
      </w:r>
      <w:r>
        <w:rPr>
          <w:rFonts w:hint="eastAsia" w:ascii="仿宋" w:hAnsi="仿宋" w:eastAsia="仿宋" w:cs="仿宋"/>
          <w:i w:val="0"/>
          <w:iCs w:val="0"/>
          <w:caps w:val="0"/>
          <w:spacing w:val="0"/>
          <w:sz w:val="32"/>
          <w:szCs w:val="32"/>
          <w:shd w:val="clear"/>
        </w:rPr>
        <w:t>斩断倒号卖号利益链条</w:t>
      </w:r>
      <w:r>
        <w:rPr>
          <w:rFonts w:hint="eastAsia" w:ascii="仿宋" w:hAnsi="仿宋" w:eastAsia="仿宋" w:cs="仿宋"/>
          <w:i w:val="0"/>
          <w:iCs w:val="0"/>
          <w:caps w:val="0"/>
          <w:spacing w:val="0"/>
          <w:sz w:val="32"/>
          <w:szCs w:val="32"/>
          <w:shd w:val="clear"/>
          <w:lang w:eastAsia="zh-CN"/>
        </w:rPr>
        <w:t>，</w:t>
      </w:r>
      <w:r>
        <w:rPr>
          <w:rFonts w:hint="eastAsia" w:ascii="仿宋" w:hAnsi="仿宋" w:eastAsia="仿宋" w:cs="仿宋"/>
          <w:i w:val="0"/>
          <w:iCs w:val="0"/>
          <w:caps w:val="0"/>
          <w:spacing w:val="0"/>
          <w:sz w:val="32"/>
          <w:szCs w:val="40"/>
          <w:shd w:val="clear"/>
        </w:rPr>
        <w:t>扎实深入推进</w:t>
      </w:r>
      <w:r>
        <w:rPr>
          <w:rFonts w:hint="eastAsia" w:ascii="仿宋" w:hAnsi="仿宋" w:eastAsia="仿宋" w:cs="仿宋"/>
          <w:i w:val="0"/>
          <w:iCs w:val="0"/>
          <w:caps w:val="0"/>
          <w:spacing w:val="0"/>
          <w:sz w:val="32"/>
          <w:szCs w:val="40"/>
          <w:shd w:val="clear"/>
          <w:lang w:val="en-US" w:eastAsia="zh-CN"/>
        </w:rPr>
        <w:t>医院</w:t>
      </w:r>
      <w:r>
        <w:rPr>
          <w:rFonts w:hint="eastAsia" w:ascii="仿宋" w:hAnsi="仿宋" w:eastAsia="仿宋" w:cs="仿宋"/>
          <w:i w:val="0"/>
          <w:iCs w:val="0"/>
          <w:caps w:val="0"/>
          <w:spacing w:val="0"/>
          <w:sz w:val="32"/>
          <w:szCs w:val="40"/>
          <w:shd w:val="clear"/>
        </w:rPr>
        <w:t>反腐倡廉</w:t>
      </w:r>
      <w:r>
        <w:rPr>
          <w:rFonts w:hint="eastAsia" w:ascii="仿宋" w:hAnsi="仿宋" w:eastAsia="仿宋" w:cs="仿宋"/>
          <w:i w:val="0"/>
          <w:iCs w:val="0"/>
          <w:caps w:val="0"/>
          <w:spacing w:val="0"/>
          <w:sz w:val="32"/>
          <w:szCs w:val="40"/>
          <w:shd w:val="clear"/>
          <w:lang w:eastAsia="zh-CN"/>
        </w:rPr>
        <w:t>和行业</w:t>
      </w:r>
      <w:r>
        <w:rPr>
          <w:rFonts w:hint="eastAsia" w:ascii="仿宋" w:hAnsi="仿宋" w:eastAsia="仿宋" w:cs="仿宋"/>
          <w:i w:val="0"/>
          <w:iCs w:val="0"/>
          <w:caps w:val="0"/>
          <w:spacing w:val="0"/>
          <w:sz w:val="32"/>
          <w:szCs w:val="40"/>
          <w:shd w:val="clear"/>
        </w:rPr>
        <w:t>作风建设</w:t>
      </w:r>
      <w:r>
        <w:rPr>
          <w:rFonts w:hint="eastAsia" w:ascii="仿宋" w:hAnsi="仿宋" w:eastAsia="仿宋" w:cs="仿宋"/>
          <w:i w:val="0"/>
          <w:iCs w:val="0"/>
          <w:caps w:val="0"/>
          <w:spacing w:val="0"/>
          <w:sz w:val="32"/>
          <w:szCs w:val="40"/>
          <w:shd w:val="clear"/>
          <w:lang w:eastAsia="zh-CN"/>
        </w:rPr>
        <w:t>。</w:t>
      </w:r>
    </w:p>
    <w:p>
      <w:pPr>
        <w:spacing w:line="560"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60" w:lineRule="exact"/>
        <w:ind w:firstLine="56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60" w:lineRule="exact"/>
        <w:ind w:firstLine="640" w:firstLineChars="200"/>
        <w:jc w:val="both"/>
        <w:rPr>
          <w:rFonts w:hint="eastAsia" w:ascii="仿宋" w:hAnsi="仿宋" w:eastAsia="仿宋" w:cs="仿宋"/>
          <w:spacing w:val="-6"/>
          <w:sz w:val="32"/>
          <w:szCs w:val="32"/>
          <w:lang w:val="en-US" w:eastAsia="zh-CN"/>
        </w:rPr>
      </w:pPr>
      <w:r>
        <w:rPr>
          <w:rFonts w:hint="eastAsia" w:ascii="仿宋" w:hAnsi="仿宋" w:eastAsia="仿宋" w:cs="仿宋"/>
          <w:sz w:val="32"/>
          <w:szCs w:val="32"/>
          <w:lang w:val="en-US" w:eastAsia="zh-CN"/>
        </w:rPr>
        <w:t>附件：</w:t>
      </w:r>
      <w:r>
        <w:rPr>
          <w:rFonts w:hint="eastAsia" w:ascii="仿宋" w:hAnsi="仿宋" w:eastAsia="仿宋" w:cs="仿宋"/>
          <w:spacing w:val="-6"/>
          <w:sz w:val="32"/>
          <w:szCs w:val="32"/>
          <w:lang w:val="en-US" w:eastAsia="zh-CN"/>
        </w:rPr>
        <w:t>1.县长等24人违规聚餐饮酒，官方通报处理情况</w:t>
      </w:r>
    </w:p>
    <w:p>
      <w:pPr>
        <w:spacing w:line="56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2.深度关注|全链条打击倒号卖号乱象</w:t>
      </w:r>
    </w:p>
    <w:p>
      <w:pPr>
        <w:spacing w:line="560" w:lineRule="exact"/>
        <w:ind w:firstLine="0"/>
        <w:jc w:val="both"/>
        <w:rPr>
          <w:rFonts w:hint="eastAsia" w:ascii="仿宋" w:hAnsi="仿宋" w:eastAsia="仿宋" w:cs="仿宋"/>
          <w:sz w:val="32"/>
          <w:szCs w:val="32"/>
          <w:lang w:val="en-US" w:eastAsia="zh-CN"/>
        </w:rPr>
      </w:pPr>
    </w:p>
    <w:p>
      <w:pPr>
        <w:spacing w:line="560" w:lineRule="exact"/>
        <w:ind w:firstLine="0"/>
        <w:jc w:val="both"/>
        <w:rPr>
          <w:rFonts w:hint="eastAsia" w:ascii="仿宋" w:hAnsi="仿宋" w:eastAsia="仿宋" w:cs="仿宋"/>
          <w:sz w:val="32"/>
          <w:szCs w:val="32"/>
          <w:lang w:val="en-US" w:eastAsia="zh-CN"/>
        </w:rPr>
      </w:pPr>
    </w:p>
    <w:p>
      <w:pPr>
        <w:spacing w:line="560" w:lineRule="exact"/>
        <w:ind w:firstLine="56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医院纪委办、监察室</w:t>
      </w:r>
    </w:p>
    <w:p>
      <w:pPr>
        <w:wordWrap w:val="0"/>
        <w:spacing w:line="560" w:lineRule="exact"/>
        <w:ind w:firstLine="56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医院行风办</w:t>
      </w:r>
    </w:p>
    <w:p>
      <w:pPr>
        <w:spacing w:line="56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2023年3月9日</w:t>
      </w:r>
    </w:p>
    <w:p>
      <w:pPr>
        <w:spacing w:line="500" w:lineRule="exact"/>
        <w:jc w:val="left"/>
        <w:rPr>
          <w:rFonts w:hint="eastAsia" w:ascii="黑体" w:hAnsi="黑体" w:eastAsia="黑体" w:cs="黑体"/>
          <w:sz w:val="32"/>
          <w:szCs w:val="32"/>
          <w:lang w:val="en-US" w:eastAsia="zh-CN"/>
        </w:rPr>
      </w:pPr>
    </w:p>
    <w:p>
      <w:pPr>
        <w:spacing w:line="500" w:lineRule="exact"/>
        <w:jc w:val="left"/>
        <w:rPr>
          <w:rFonts w:hint="eastAsia" w:ascii="黑体" w:hAnsi="黑体" w:eastAsia="黑体" w:cs="黑体"/>
          <w:sz w:val="32"/>
          <w:szCs w:val="32"/>
          <w:lang w:val="en-US" w:eastAsia="zh-CN"/>
        </w:rPr>
      </w:pPr>
    </w:p>
    <w:p>
      <w:pPr>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spacing w:line="560" w:lineRule="exact"/>
        <w:ind w:firstLine="0" w:firstLineChars="0"/>
        <w:jc w:val="center"/>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县长等24人违规聚餐饮酒</w:t>
      </w:r>
    </w:p>
    <w:p>
      <w:pPr>
        <w:widowControl w:val="0"/>
        <w:spacing w:line="560" w:lineRule="exact"/>
        <w:ind w:firstLine="0" w:firstLineChars="0"/>
        <w:jc w:val="center"/>
        <w:rPr>
          <w:rFonts w:hint="eastAsia" w:ascii="方正小标宋_GBK" w:hAnsi="方正小标宋_GBK" w:eastAsia="方正小标宋_GBK" w:cs="方正小标宋_GBK"/>
          <w:b w:val="0"/>
          <w:bCs w:val="0"/>
          <w:i w:val="0"/>
          <w:iCs w:val="0"/>
          <w:caps w:val="0"/>
          <w:spacing w:val="0"/>
          <w:sz w:val="44"/>
          <w:szCs w:val="44"/>
          <w:shd w:val="clear"/>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官方通报处理情况</w:t>
      </w:r>
    </w:p>
    <w:p>
      <w:pPr>
        <w:widowControl w:val="0"/>
        <w:spacing w:line="560" w:lineRule="exact"/>
        <w:ind w:firstLine="640" w:firstLineChars="200"/>
        <w:rPr>
          <w:rFonts w:hint="eastAsia" w:ascii="仿宋" w:hAnsi="仿宋" w:eastAsia="仿宋" w:cs="仿宋"/>
          <w:i w:val="0"/>
          <w:iCs w:val="0"/>
          <w:caps w:val="0"/>
          <w:spacing w:val="0"/>
          <w:sz w:val="32"/>
          <w:szCs w:val="32"/>
          <w:shd w:val="clear"/>
        </w:rPr>
      </w:pP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云南省纪委监委3月1日晚发布《关于剑川县部分领导干部参加州委党校学习培训期间违反中央八项规定精神多次接受宴请聚餐饮酒有关问题处理情况的通报》：</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2023年2月6日至9日，剑川县部分领导干部在参加州委党校培训期间违规违纪聚餐饮酒、接受宴请。2月17日，经省委同意，省纪委省监委以事立案、提级办理，依规依纪审查调查相关问题，严肃追究相关责任人责任。</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经查，在党校学习培训期间，剑川县参训学员与其他少数学员、公职人员相互邀约，违反中央八项规定精神，接受私营企业主宴请；多次违反干部教育培训纪律及学员管理规定不假外出，违规聚餐饮酒，造成严重不良影响。根据《中国共产党纪律处分条例》《中国共产党问责条例》《中华人民共和国公职人员政务处分法》，对涉及的党员领导干部作出相应党纪政务处分，对相关责任单位和责任人进行追责问责。</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一、对24名违规违纪参与聚餐饮酒参训学员、公职人员的处理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（一）给予剑川县委副书记、县长张韬党内严重警告处分；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（二）给予剑川县人大常委会党组书记、主任杨仕华党内严重警告处分，免职；</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（三）给予剑川县政协党组书记、主席张茂兴党内严重警告处分，免职；</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（四）给予剑川县委常委、县委办主任、沙溪镇党委书记张燮举党内严重警告处分，免去县委常委、县委办主任职务；</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（五）给予剑川县羊岑乡党委书记张振基撤销党内职务、政务撤职处分，降为四级主任科员；</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（六）给予剑川县金华镇党委书记谢文杰撤销党内职务、政务撤职处分，降为四级主任科员；</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（七）给予剑川县马登镇党委书记赵雁党内严重警告处分；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（八）给予剑川县甸南镇党委书记谢勤党内严重警告处分；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（九）给予剑川县象图乡党委书记李玉根组织诫勉；</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（十）给予剑川县老君山镇党委书记李庆虹组织诫勉；</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（十一）对剑川县弥沙乡党委书记张仙花批评教育，责令作出书面检查；</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（十二）给予大理州委副秘书长、州委办公室主任李炳奇党内警告处分，调整职务；</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（十三）给予大理广播电视台党组书记、台长苏生林党内警告处分；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（十四）给予大理州农业农村局党组成员、副局长赵成明党内警告处分；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（十五）给予大理州委组织部党建办公室主任杨智党内严重警告处分，免职；</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（十六）对违规参与聚餐饮酒、情节轻微的其余9人给予批评教育等处理。</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二、对4个责任单位追责问责</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（一）给予剑川县委、大理州委党校通报问责，责令向大理州委作出书面检查；</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（二）责令大理州委组织部向大理州委作出书面检查；</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（三）责令剑川县委组织部向剑川县委作出书面检查。</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三、对11名相关责任人追责问责</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（一）给予剑川县委书记李增堂谈话诫勉问责；</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（二）给予大理州委党校常务副校长赵育文、副校长阮正德，大理市委党校常务副校长李建兰、副校长宋应华书面诫勉问责；</w:t>
      </w:r>
    </w:p>
    <w:p>
      <w:pPr>
        <w:widowControl w:val="0"/>
        <w:spacing w:line="560" w:lineRule="exact"/>
        <w:ind w:firstLine="640" w:firstLineChars="200"/>
        <w:rPr>
          <w:rFonts w:hint="eastAsia" w:ascii="仿宋" w:hAnsi="仿宋" w:eastAsia="仿宋" w:cs="仿宋"/>
          <w:caps w:val="0"/>
          <w:sz w:val="32"/>
          <w:szCs w:val="32"/>
        </w:rPr>
      </w:pPr>
      <w:r>
        <w:rPr>
          <w:rFonts w:hint="eastAsia" w:ascii="仿宋" w:hAnsi="仿宋" w:eastAsia="仿宋" w:cs="仿宋"/>
          <w:i w:val="0"/>
          <w:iCs w:val="0"/>
          <w:caps w:val="0"/>
          <w:spacing w:val="0"/>
          <w:sz w:val="32"/>
          <w:szCs w:val="32"/>
          <w:shd w:val="clear"/>
        </w:rPr>
        <w:t>（三）对其余6名相关责任人员分别给予诫勉、提醒谈话、批评教育等处理。</w:t>
      </w: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p>
    <w:p>
      <w:pPr>
        <w:spacing w:line="500" w:lineRule="exact"/>
        <w:jc w:val="left"/>
        <w:rPr>
          <w:rFonts w:hint="default" w:ascii="仿宋" w:hAnsi="仿宋" w:eastAsia="仿宋" w:cs="仿宋"/>
          <w:sz w:val="32"/>
          <w:szCs w:val="32"/>
          <w:lang w:val="en-US" w:eastAsia="zh-CN"/>
        </w:rPr>
      </w:pPr>
      <w:bookmarkStart w:id="0" w:name="_GoBack"/>
      <w:bookmarkEnd w:id="0"/>
    </w:p>
    <w:p>
      <w:pPr>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_GBK" w:hAnsi="方正小标宋_GBK" w:eastAsia="方正小标宋_GBK" w:cs="方正小标宋_GBK"/>
          <w:b w:val="0"/>
          <w:bCs w:val="0"/>
          <w:i w:val="0"/>
          <w:iCs w:val="0"/>
          <w:caps w:val="0"/>
          <w:spacing w:val="0"/>
          <w:sz w:val="44"/>
          <w:szCs w:val="44"/>
        </w:rPr>
      </w:pPr>
      <w:r>
        <w:rPr>
          <w:rFonts w:hint="eastAsia" w:ascii="方正小标宋_GBK" w:hAnsi="方正小标宋_GBK" w:eastAsia="方正小标宋_GBK" w:cs="方正小标宋_GBK"/>
          <w:b w:val="0"/>
          <w:bCs w:val="0"/>
          <w:i w:val="0"/>
          <w:iCs w:val="0"/>
          <w:caps w:val="0"/>
          <w:spacing w:val="0"/>
          <w:sz w:val="44"/>
          <w:szCs w:val="44"/>
          <w:shd w:val="clear"/>
        </w:rPr>
        <w:t>深度关注</w:t>
      </w:r>
      <w:r>
        <w:rPr>
          <w:rFonts w:hint="eastAsia" w:ascii="方正小标宋_GBK" w:hAnsi="方正小标宋_GBK" w:eastAsia="方正小标宋_GBK" w:cs="方正小标宋_GBK"/>
          <w:b w:val="0"/>
          <w:bCs w:val="0"/>
          <w:i w:val="0"/>
          <w:iCs w:val="0"/>
          <w:caps w:val="0"/>
          <w:spacing w:val="0"/>
          <w:sz w:val="44"/>
          <w:szCs w:val="44"/>
          <w:shd w:val="clear"/>
          <w:lang w:eastAsia="zh-CN"/>
        </w:rPr>
        <w:t>|</w:t>
      </w:r>
      <w:r>
        <w:rPr>
          <w:rFonts w:hint="eastAsia" w:ascii="方正小标宋_GBK" w:hAnsi="方正小标宋_GBK" w:eastAsia="方正小标宋_GBK" w:cs="方正小标宋_GBK"/>
          <w:b w:val="0"/>
          <w:bCs w:val="0"/>
          <w:i w:val="0"/>
          <w:iCs w:val="0"/>
          <w:caps w:val="0"/>
          <w:spacing w:val="0"/>
          <w:sz w:val="44"/>
          <w:szCs w:val="44"/>
          <w:shd w:val="clear"/>
        </w:rPr>
        <w:t>全链条打击倒号卖号乱象</w:t>
      </w:r>
    </w:p>
    <w:p>
      <w:pPr>
        <w:ind w:firstLine="640" w:firstLineChars="200"/>
        <w:rPr>
          <w:rFonts w:hint="eastAsia" w:ascii="仿宋" w:hAnsi="仿宋" w:eastAsia="仿宋" w:cs="仿宋"/>
          <w:i w:val="0"/>
          <w:iCs w:val="0"/>
          <w:caps w:val="0"/>
          <w:spacing w:val="0"/>
          <w:sz w:val="32"/>
          <w:szCs w:val="32"/>
          <w:shd w:val="clear"/>
        </w:rPr>
      </w:pPr>
    </w:p>
    <w:p>
      <w:pPr>
        <w:ind w:firstLine="640" w:firstLineChars="200"/>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江苏省南京市集聚了省人民医院、省中医院、东部战区总医院等20余所三甲医院，医疗资源丰富，辐射范围广，是江苏省乃至全国重要的医疗中心。然而，一段时间以来，南京市各大医院不少专家号源被“号贩子”垄断。过半热门专家号被囤积，一个几百元的专家号倒手最高可卖上万元，倒号团伙年获利达百万元……“号贩子”借助非法软件大肆抢号、加价倒卖，严重扰乱医疗秩序，群众和医务工作人员对此深恶痛绝。</w:t>
      </w:r>
    </w:p>
    <w:p>
      <w:pPr>
        <w:ind w:firstLine="640" w:firstLineChars="200"/>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紧盯群众“挂号难”问题，江苏省纪委监委深入开展调研，深挖“号贩子”顽疾背后成因，推动公安、卫健等职能部门协同开展医院“号贩子”问题专项整治，全链条打击非法抢号倒号行为，严查“医贩勾结”腐败，推动堵塞挂号系统漏洞，完善挂号就医相关制度规范，构建长效治理机制，保障群众就医需求，让百姓病有所医、病有良医。</w:t>
      </w:r>
    </w:p>
    <w:p>
      <w:pPr>
        <w:rPr>
          <w:rFonts w:hint="eastAsia" w:ascii="仿宋" w:hAnsi="仿宋" w:eastAsia="仿宋" w:cs="仿宋"/>
          <w:b/>
          <w:bCs/>
          <w:i w:val="0"/>
          <w:iCs w:val="0"/>
          <w:caps w:val="0"/>
          <w:spacing w:val="0"/>
          <w:sz w:val="32"/>
          <w:szCs w:val="32"/>
        </w:rPr>
      </w:pPr>
      <w:r>
        <w:rPr>
          <w:rFonts w:hint="eastAsia" w:ascii="仿宋" w:hAnsi="仿宋" w:eastAsia="仿宋" w:cs="仿宋"/>
          <w:b w:val="0"/>
          <w:bCs w:val="0"/>
          <w:i w:val="0"/>
          <w:iCs w:val="0"/>
          <w:caps w:val="0"/>
          <w:spacing w:val="0"/>
          <w:sz w:val="32"/>
          <w:szCs w:val="32"/>
          <w:shd w:val="clear"/>
        </w:rPr>
        <w:t>　　</w:t>
      </w:r>
      <w:r>
        <w:rPr>
          <w:rFonts w:hint="eastAsia" w:ascii="仿宋" w:hAnsi="仿宋" w:eastAsia="仿宋" w:cs="仿宋"/>
          <w:b/>
          <w:bCs/>
          <w:i w:val="0"/>
          <w:iCs w:val="0"/>
          <w:caps w:val="0"/>
          <w:spacing w:val="0"/>
          <w:sz w:val="32"/>
          <w:szCs w:val="32"/>
          <w:shd w:val="clear"/>
        </w:rPr>
        <w:t>聚焦群众挂号痛点，深入开展调研，全面摸清“号贩子”倒号卖号运作流程</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王红是江苏省宿迁市泗洪县青阳街道居民，为治疗女儿眼疾，她每隔3个月都要到江苏省人民医院复诊。“300元一次的专家号我从来没自己挂上过，只能花900元从黄牛那买，一年要多花2400元。”这笔钱，对工薪家庭来说不是小数目。</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王红的遭遇不是个例。去年下半年，江苏省纪委监委工作人员在加强日常监督、督促解决群众急难愁盼事项过程中，与“12345”政务服务便民热线对接，发现群众反复投诉“号贩子”问题，且长期得不到解决。“有的群众直言，自己连续两个月定点抢，都没挂上号。而通过网络上的‘号贩子’加价付款，几分钟就挂上了想就诊的专家号。”江苏省纪委监委党风政风监督室有关负责人告诉记者。</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党的二十大强调，要实现好、维护好、发展好最广大人民根本利益，紧紧抓住人民最关心最直接最现实的利益问题，着力解决好人民群众急难愁盼问题。挂号是看病的第一步，挂号问题直接关系群众生命健康，关系公平就医秩序。</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分析研判相关问题线索后，江苏省纪委监委党风政风监督室随即成立调研组，深入南京市内各重点医院了解情况。经过蹲点摸排、明察暗访、数据分析等，调研组迅速掌握了长期盘踞南京医院的“号贩子”团伙基本情况，摸清了“挂号难”问题的形成机理和“号贩子”倒号卖号的主要手法。</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挂号难’主要指挂专家号难，想挂知名专家号，更是难上加难。”调研组工作人员介绍，正常情况下，患者可以提前1至7天，在门诊窗口或者网络服务平台预约挂号，但受困于“号贩子”争抢和囤号，普通群众很难通过正常渠道挂上紧俏的专家号。</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调研发现，“号贩子”主要通过利用非法软件打时间差抢号、用患者身份直接抢号、找医疗人员临时加号三种方式，争抢霸占专家号源。</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号贩子”张某团伙，曾在一天里，利用非法软件自动访问并在南京某医院刷号17.25万次。据部分团伙成员交代，有的同行作案手法更“先进”，直接侵入医院挂号系统提前锁定号源。“可想而知，普通患者即便全家上阵、不眠不休刷号，也不会是他们的对手。”调研组工作人员表示。</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真患者挂不到号，“号贩子”却将挂号做成了买卖，“寄生”“吸血”，赚得盆满钵满。记者了解到，“号贩子”易某，一年时间里囤积销售南京某医院专家号2962单。按照每个号加价200元销售的保守情况计算，仅靠贩卖这一家医院的号源，易某就可获利59.2万余元。</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有的专家坐诊一天的酬劳，还没有‘号贩子’花几秒钟动动手指挣得多。”江苏省人民医院纪委有关负责人介绍，“号贩子”一般在挂号费的基础上加价2.5倍出售。“近年来，党和政府为减轻群众看病负担大力推进药品耗材集中采购，为群众节省了许多医疗开支。但‘号贩子’的猖獗行为严重侵蚀了患者的获得感，严重影响了医患关系。”该负责人表示。</w:t>
      </w:r>
    </w:p>
    <w:p>
      <w:pPr>
        <w:rPr>
          <w:rFonts w:hint="eastAsia" w:ascii="仿宋" w:hAnsi="仿宋" w:eastAsia="仿宋" w:cs="仿宋"/>
          <w:b/>
          <w:bCs/>
          <w:i w:val="0"/>
          <w:iCs w:val="0"/>
          <w:caps w:val="0"/>
          <w:spacing w:val="0"/>
          <w:sz w:val="32"/>
          <w:szCs w:val="32"/>
        </w:rPr>
      </w:pPr>
      <w:r>
        <w:rPr>
          <w:rFonts w:hint="eastAsia" w:ascii="仿宋" w:hAnsi="仿宋" w:eastAsia="仿宋" w:cs="仿宋"/>
          <w:i w:val="0"/>
          <w:iCs w:val="0"/>
          <w:caps w:val="0"/>
          <w:spacing w:val="0"/>
          <w:sz w:val="32"/>
          <w:szCs w:val="32"/>
          <w:shd w:val="clear"/>
        </w:rPr>
        <w:t>　　</w:t>
      </w:r>
      <w:r>
        <w:rPr>
          <w:rFonts w:hint="eastAsia" w:ascii="仿宋" w:hAnsi="仿宋" w:eastAsia="仿宋" w:cs="仿宋"/>
          <w:b/>
          <w:bCs/>
          <w:i w:val="0"/>
          <w:iCs w:val="0"/>
          <w:caps w:val="0"/>
          <w:spacing w:val="0"/>
          <w:sz w:val="32"/>
          <w:szCs w:val="32"/>
          <w:shd w:val="clear"/>
        </w:rPr>
        <w:t>分级分类推动职能部门整治“号贩子”乱象，一批违规违纪违法问题线索浮出水面</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上游抢号囤号，下游线上线下揽客卖号，卖不掉的号临期全额退款……从调研结果看，‘号贩子’组织化特征明显，人员多样化、职业化，有较完整的利益链。”江苏省纪委监委党风政风监督室有关负责人告诉记者，近年来“号贩子”的业务范围已从抢号倒号扩大到安排患者插队住院、提前治疗等事项，已成一定规模，有坐大成势之态。</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整治“号贩子”乱象是系统工程，斩断倒号卖号利益链条必须开展全链条打击。</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2022年8月，江苏省纪委监委梳理调研情况，形成专项报告，与派驻省公安厅纪检监察组、省卫健委纪检监察组等共同分析研判，推动相关部门组建专案组，开展医院“号贩子”问题专项整治。</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专项整治开展以来，江苏省纪委监委分管领导定期召开会议，研究部署工作，督促公安、检察、法院等司法机关加强统筹协调，共同会商开展刑事打击、查处腐败等重点问题。</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得益于省纪委监委协调推动，我们与省中医院、省人民医院、省妇幼保健院以及南京市医疗信息中心等多家医疗机构对接，全面掌握热门专家号数据，开展精准筛查分析。”专案组工作人员介绍，通过大数据关联比对，共梳理出“号贩子”挂号信息7万余条。其中，涉及热门专家号信息5万余条。</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持续跟踪问效下，专案组在3个月时间里，捣毁了4个长期倒卖热门专家号牟利的违法犯罪团伙，抓获40名涉案嫌疑人。</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在督促相关部门严厉打击“号贩子”的同时，江苏省纪委监委指导省、市卫健部门派驻纪检监察组和在宁各大医院纪检监察机构，深挖潜藏在医院的“内鬼”，严查快处“号贩子”背后“医贩勾结”腐败典型问题。</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一些‘号贩子’曾是医院保安、医助等勤务工作人员，他们通过利益输送，腐蚀曾经熟识的院内工作人员。”记者了解到，早在前期调研摸底时，不少“号贩子”为了让暗访人员相信他们有能力提供号源，毫不讳言“自己外有技术人员抢号，内有医护人员关照”。</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帮“号贩子”临时加号收取好处；纠集“号贩子”和社会闲散人员组建微信群，向他们提供代挂号、代办住院手续等有偿服务……随着专项整治工作逐步深入，一批医院工作人员违规违纪违法问题线索相继浮出水面。截至目前，本轮专项整治中已有19名医院工作人员因收受“号贩子”好处、回扣等问题接受纪检监察机关审查调查。</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聚焦斩断倒号卖号利益链条，专项整治成果初步显现。目前，南京各大医院门诊退号率显著下降，专家号“售罄”时间明显延长。记者点开江苏省人民医院微信公众号预约挂号窗口，发现曾被反映“10秒钟就抢不到”的某热门专家号，放号15分钟后仍可以挂到。王红也向记者展示了她挂号成功的信息提示，“这下好了，省下来的费用都够我们娘俩来回的车费和食宿了。”</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w:t>
      </w:r>
      <w:r>
        <w:rPr>
          <w:rFonts w:hint="eastAsia" w:ascii="仿宋" w:hAnsi="仿宋" w:eastAsia="仿宋" w:cs="仿宋"/>
          <w:b/>
          <w:bCs/>
          <w:i w:val="0"/>
          <w:iCs w:val="0"/>
          <w:caps w:val="0"/>
          <w:spacing w:val="0"/>
          <w:sz w:val="32"/>
          <w:szCs w:val="32"/>
          <w:shd w:val="clear"/>
        </w:rPr>
        <w:t>深挖“号贩子”顽疾背后成因，推动落实整改举措，构建长效治理机制</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号贩子”猖獗乱象投射的是医疗机构监管失序，暴露的是医疗系统日常管理中的机制性梗阻和制度性漏洞。整治工作不能仅停留在解决“挂号难”表面问题。江苏省纪委监委在推动开展“医贩”同查的基础上，督促相关职能部门深挖“号贩子”顽疾深层次成因，精准监督，靶向施治，推动系统整改，构建长效治理机制。</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医院信息管理系统存在漏洞，给‘号贩子’倒号卖号提供了机会。”专案组工作人员介绍，比如，有的医院将信息管理系统外包给多家第三方公司运维，数据多头管理，在数据传输、存储等方面存在重大风险漏洞。此外，多数医院信息管理系统普遍存在实名制注册、预约落实不到位等问题，使得“号贩子”使用伪造身份大量囤积号源；部分医院对高频退号异常账号未纳入黑名单，有的医院对黑名单人工审核不及时；还有的医院深夜放号、凌晨放号，或放号间隔时间太短，“号贩子”摸清规律后屡屡一手退号、一手抢号。</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针对上述情况，江苏省纪委监委进一步推动该省卫健部门会同公安机关，组织专业技术力量，对南京多家重点医院医疗信息系统开展全面安全攻防检查，梳理出一批亟待解决的共性问题。</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能立行立改的推动马上整改。需要长期、系统推进的，我们及时督促主管部门加大顶层设计和统筹力度，制定针对性整改落实方案，督促相关医院‘一院一档’，坚决堵塞网络预约挂号系统漏洞。”江苏省纪委监委有关部门负责人表示，接下来，还将对各大医院门诊挂号系统管理和维护情况开展专项监督检查，推动解决已有制度落实不力、明显漏洞视而不见、防范机制建而不用等问题，严防倒号卖号问题死灰复燃。</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就“号贩子”利用线上平台发布信息招揽病患问题，江苏省纪委监委指导相关派驻纪检监察组推动职能部门加强对网络平台管理，清除“号贩子”揽客渠道；督促医院纪检监察机构在医院网站、微信公众号、客户端等预约挂号平台加大对严禁抢号、囤号、倒号违法行为宣传力度，引导患者通过正规途径挂号；推动公安、卫健、医院等完善联合惩戒机制，对“号贩子”露头就打。</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收取患者‘好处费’虽然是个人行为，但损害的却是整个医院形象。医院不会姑息，希望你能如实说明问题……”近日，江苏省人民医院在严肃处理一起临聘人员通过“号贩子”收取患者“好处费”问题后，及时在全院以案示警、以案说法，教育引导医院工作人员严守纪法底线。</w:t>
      </w:r>
    </w:p>
    <w:p>
      <w:pPr>
        <w:rPr>
          <w:rFonts w:hint="eastAsia" w:ascii="仿宋" w:hAnsi="仿宋" w:eastAsia="仿宋" w:cs="仿宋"/>
          <w:i w:val="0"/>
          <w:iCs w:val="0"/>
          <w:caps w:val="0"/>
          <w:spacing w:val="0"/>
          <w:sz w:val="32"/>
          <w:szCs w:val="32"/>
        </w:rPr>
      </w:pPr>
      <w:r>
        <w:rPr>
          <w:rFonts w:hint="eastAsia" w:ascii="仿宋" w:hAnsi="仿宋" w:eastAsia="仿宋" w:cs="仿宋"/>
          <w:i w:val="0"/>
          <w:iCs w:val="0"/>
          <w:caps w:val="0"/>
          <w:spacing w:val="0"/>
          <w:sz w:val="32"/>
          <w:szCs w:val="32"/>
          <w:shd w:val="clear"/>
        </w:rPr>
        <w:t>　　江苏省纪委监委党风政风监督室有关负责人表示，下一步，将持续开展专项整治，深挖医疗系统腐败行为，并及时通报曝光典型案件、分层分类开展警示教育，不断强化医疗系统行风建设。</w:t>
      </w:r>
    </w:p>
    <w:p>
      <w:pPr>
        <w:spacing w:line="500" w:lineRule="exact"/>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66080B-0F24-40BE-B961-2A36FEEC2D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6FF3B80F-598C-403A-A62A-811D3AB2FF68}"/>
  </w:font>
  <w:font w:name="方正小标宋_GBK">
    <w:panose1 w:val="02000000000000000000"/>
    <w:charset w:val="86"/>
    <w:family w:val="auto"/>
    <w:pitch w:val="default"/>
    <w:sig w:usb0="A00002BF" w:usb1="38CF7CFA" w:usb2="00082016" w:usb3="00000000" w:csb0="00040001" w:csb1="00000000"/>
    <w:embedRegular r:id="rId3" w:fontKey="{FA0A7DE3-D463-4075-ABEC-2F063C634F79}"/>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DQzZDJhYmM1MWE2Nzc2MDI3ZmVjNTNjYjIyYTcifQ=="/>
  </w:docVars>
  <w:rsids>
    <w:rsidRoot w:val="00000000"/>
    <w:rsid w:val="02206DA1"/>
    <w:rsid w:val="04CC1372"/>
    <w:rsid w:val="051A6F66"/>
    <w:rsid w:val="0A41043B"/>
    <w:rsid w:val="0EFC478E"/>
    <w:rsid w:val="1E1660C5"/>
    <w:rsid w:val="1EC024D4"/>
    <w:rsid w:val="1F2E743E"/>
    <w:rsid w:val="25F932A8"/>
    <w:rsid w:val="26E25AF0"/>
    <w:rsid w:val="2C8155C0"/>
    <w:rsid w:val="2E286CC1"/>
    <w:rsid w:val="31DE6AA2"/>
    <w:rsid w:val="31E96989"/>
    <w:rsid w:val="351A6043"/>
    <w:rsid w:val="35D5308D"/>
    <w:rsid w:val="37CD36C3"/>
    <w:rsid w:val="38170F5F"/>
    <w:rsid w:val="38C84B0E"/>
    <w:rsid w:val="3A0D6176"/>
    <w:rsid w:val="3FF35E0E"/>
    <w:rsid w:val="4B3353B1"/>
    <w:rsid w:val="4C72630D"/>
    <w:rsid w:val="4FC94750"/>
    <w:rsid w:val="5687694C"/>
    <w:rsid w:val="57E52089"/>
    <w:rsid w:val="5C9B48EB"/>
    <w:rsid w:val="5F237A8E"/>
    <w:rsid w:val="6118527D"/>
    <w:rsid w:val="62EA633A"/>
    <w:rsid w:val="6F1420BD"/>
    <w:rsid w:val="709A7A5C"/>
    <w:rsid w:val="7CED6593"/>
    <w:rsid w:val="7E5F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5089</Words>
  <Characters>5138</Characters>
  <Lines>0</Lines>
  <Paragraphs>0</Paragraphs>
  <TotalTime>14</TotalTime>
  <ScaleCrop>false</ScaleCrop>
  <LinksUpToDate>false</LinksUpToDate>
  <CharactersWithSpaces>5687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2022-11-16T01:21:00Z</dcterms:created>
  <dc:creator>123</dc:creator>
  <cp:lastModifiedBy>Moonlight in Vermont</cp:lastModifiedBy>
  <dcterms:modified xsi:type="dcterms:W3CDTF">2023-03-09T06:28:04Z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123D45D6E066420FA55195CED9F54173</vt:lpwstr>
  </property>
</Properties>
</file>